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52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D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387352">
        <w:rPr>
          <w:rFonts w:ascii="Times New Roman" w:hAnsi="Times New Roman" w:cs="Times New Roman"/>
          <w:b/>
          <w:sz w:val="28"/>
          <w:szCs w:val="28"/>
        </w:rPr>
        <w:t xml:space="preserve">экзаменационного </w:t>
      </w:r>
      <w:r w:rsidRPr="00E260D3">
        <w:rPr>
          <w:rFonts w:ascii="Times New Roman" w:hAnsi="Times New Roman" w:cs="Times New Roman"/>
          <w:b/>
          <w:sz w:val="28"/>
          <w:szCs w:val="28"/>
        </w:rPr>
        <w:t xml:space="preserve">билета 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60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66969">
        <w:rPr>
          <w:rFonts w:ascii="Times New Roman" w:hAnsi="Times New Roman" w:cs="Times New Roman"/>
          <w:b/>
          <w:sz w:val="28"/>
          <w:szCs w:val="28"/>
        </w:rPr>
        <w:t>дисциплине «М</w:t>
      </w:r>
      <w:r>
        <w:rPr>
          <w:rFonts w:ascii="Times New Roman" w:hAnsi="Times New Roman" w:cs="Times New Roman"/>
          <w:b/>
          <w:sz w:val="28"/>
          <w:szCs w:val="28"/>
        </w:rPr>
        <w:t>едицинско</w:t>
      </w:r>
      <w:r w:rsidR="00A6696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фармацевтическо</w:t>
      </w:r>
      <w:r w:rsidR="00A6696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товароведени</w:t>
      </w:r>
      <w:r w:rsidR="00A66969">
        <w:rPr>
          <w:rFonts w:ascii="Times New Roman" w:hAnsi="Times New Roman" w:cs="Times New Roman"/>
          <w:b/>
          <w:sz w:val="28"/>
          <w:szCs w:val="28"/>
        </w:rPr>
        <w:t>е»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0D3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E260D3">
        <w:rPr>
          <w:rFonts w:ascii="Times New Roman" w:hAnsi="Times New Roman" w:cs="Times New Roman"/>
          <w:sz w:val="28"/>
          <w:szCs w:val="28"/>
        </w:rPr>
        <w:t xml:space="preserve"> ВО КАЗАНСКИЙ </w:t>
      </w:r>
      <w:proofErr w:type="spellStart"/>
      <w:r w:rsidRPr="00E260D3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E260D3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3">
        <w:rPr>
          <w:rFonts w:ascii="Times New Roman" w:hAnsi="Times New Roman" w:cs="Times New Roman"/>
          <w:sz w:val="28"/>
          <w:szCs w:val="28"/>
        </w:rPr>
        <w:t>Институт фармации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3">
        <w:rPr>
          <w:rFonts w:ascii="Times New Roman" w:hAnsi="Times New Roman" w:cs="Times New Roman"/>
          <w:sz w:val="28"/>
          <w:szCs w:val="28"/>
        </w:rPr>
        <w:t>Специальность 33.05.01. «Фармация»</w:t>
      </w:r>
    </w:p>
    <w:p w:rsidR="00E260D3" w:rsidRPr="00E260D3" w:rsidRDefault="00E260D3" w:rsidP="00E2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3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Медицинское и фармацевтическое товароведение</w:t>
      </w:r>
    </w:p>
    <w:p w:rsidR="00B83D5C" w:rsidRPr="00E260D3" w:rsidRDefault="00B83D5C" w:rsidP="00E2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D5C" w:rsidRPr="00CF2917" w:rsidRDefault="00B83D5C" w:rsidP="00B8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17">
        <w:rPr>
          <w:rFonts w:ascii="Times New Roman" w:hAnsi="Times New Roman" w:cs="Times New Roman"/>
          <w:b/>
          <w:sz w:val="28"/>
          <w:szCs w:val="28"/>
        </w:rPr>
        <w:t xml:space="preserve">Экзаменационный 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83D5C" w:rsidRPr="00824AA3" w:rsidRDefault="00B83D5C" w:rsidP="00B83D5C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824AA3">
        <w:rPr>
          <w:sz w:val="28"/>
          <w:szCs w:val="28"/>
        </w:rPr>
        <w:t xml:space="preserve">Основы материаловедения медицинских и фармацевтических товаров. Полимерные материалы – резина, пластмассы, их получение, применение в медицине. </w:t>
      </w:r>
      <w:r>
        <w:rPr>
          <w:sz w:val="28"/>
          <w:szCs w:val="28"/>
        </w:rPr>
        <w:t>25 баллов</w:t>
      </w:r>
    </w:p>
    <w:p w:rsidR="00B83D5C" w:rsidRPr="00A638AA" w:rsidRDefault="00B83D5C" w:rsidP="00B83D5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8C9">
        <w:rPr>
          <w:rFonts w:ascii="Times New Roman" w:hAnsi="Times New Roman" w:cs="Times New Roman"/>
          <w:sz w:val="28"/>
          <w:szCs w:val="28"/>
        </w:rPr>
        <w:t>Зажимные инструменты. Зажимы кровоостанавливающие, зажимы желудочно-кишечные, зажимы для прикрепления операционного белья, иглодержатели, пинцеты, зажимы фиксационные.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 Проведите товароведческий анализ медицинского инструмента «</w:t>
      </w:r>
      <w:r w:rsidRPr="001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Иглодержатель».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9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баллов</w:t>
      </w:r>
    </w:p>
    <w:p w:rsidR="00B83D5C" w:rsidRPr="00A638AA" w:rsidRDefault="005D41B8" w:rsidP="00B83D5C">
      <w:pPr>
        <w:pStyle w:val="a4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41B8">
        <w:rPr>
          <w:rFonts w:ascii="Times New Roman" w:hAnsi="Times New Roman"/>
          <w:sz w:val="28"/>
          <w:szCs w:val="28"/>
        </w:rPr>
        <w:t xml:space="preserve">Маркетинг с позиции товара. Жизненный цикл товара. Охарактеризуйте стадии </w:t>
      </w:r>
      <w:proofErr w:type="spellStart"/>
      <w:r w:rsidRPr="005D41B8">
        <w:rPr>
          <w:rFonts w:ascii="Times New Roman" w:hAnsi="Times New Roman"/>
          <w:sz w:val="28"/>
          <w:szCs w:val="28"/>
        </w:rPr>
        <w:t>ЖЦТ</w:t>
      </w:r>
      <w:proofErr w:type="spellEnd"/>
      <w:r w:rsidRPr="005D41B8">
        <w:rPr>
          <w:rFonts w:ascii="Times New Roman" w:hAnsi="Times New Roman"/>
          <w:sz w:val="28"/>
          <w:szCs w:val="28"/>
        </w:rPr>
        <w:t xml:space="preserve"> </w:t>
      </w:r>
      <w:r w:rsidRPr="005D41B8">
        <w:rPr>
          <w:rFonts w:ascii="Times New Roman" w:hAnsi="Times New Roman"/>
          <w:iCs/>
          <w:sz w:val="28"/>
          <w:szCs w:val="28"/>
          <w:lang w:eastAsia="ru-RU"/>
        </w:rPr>
        <w:t>Концепция </w:t>
      </w:r>
      <w:r w:rsidRPr="005D41B8">
        <w:rPr>
          <w:rFonts w:ascii="Times New Roman" w:hAnsi="Times New Roman"/>
          <w:bCs/>
          <w:iCs/>
          <w:sz w:val="28"/>
          <w:szCs w:val="28"/>
          <w:lang w:eastAsia="ru-RU"/>
        </w:rPr>
        <w:t>жизненного цикла товара (</w:t>
      </w:r>
      <w:proofErr w:type="spellStart"/>
      <w:r w:rsidRPr="005D41B8">
        <w:rPr>
          <w:rFonts w:ascii="Times New Roman" w:hAnsi="Times New Roman"/>
          <w:bCs/>
          <w:iCs/>
          <w:sz w:val="28"/>
          <w:szCs w:val="28"/>
          <w:lang w:eastAsia="ru-RU"/>
        </w:rPr>
        <w:t>ЖЦТ</w:t>
      </w:r>
      <w:proofErr w:type="spellEnd"/>
      <w:r w:rsidRPr="005D41B8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="00B83D5C" w:rsidRPr="005D41B8">
        <w:rPr>
          <w:rFonts w:ascii="Times New Roman" w:hAnsi="Times New Roman" w:cs="Times New Roman"/>
          <w:sz w:val="28"/>
          <w:szCs w:val="28"/>
        </w:rPr>
        <w:t>.</w:t>
      </w:r>
      <w:r w:rsidR="00B83D5C" w:rsidRPr="00E879A2">
        <w:rPr>
          <w:rFonts w:ascii="Times New Roman" w:hAnsi="Times New Roman" w:cs="Times New Roman"/>
          <w:sz w:val="28"/>
          <w:szCs w:val="28"/>
        </w:rPr>
        <w:t xml:space="preserve"> </w:t>
      </w:r>
      <w:r w:rsidR="00B83D5C">
        <w:rPr>
          <w:rFonts w:ascii="Times New Roman" w:hAnsi="Times New Roman" w:cs="Times New Roman"/>
          <w:sz w:val="28"/>
          <w:szCs w:val="28"/>
        </w:rPr>
        <w:t>25 баллов</w:t>
      </w:r>
    </w:p>
    <w:p w:rsidR="00B83D5C" w:rsidRDefault="00B83D5C" w:rsidP="00B83D5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D5C" w:rsidRPr="00B83D5C" w:rsidRDefault="00B83D5C" w:rsidP="00B83D5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D5C">
        <w:rPr>
          <w:rFonts w:ascii="Times New Roman" w:hAnsi="Times New Roman"/>
          <w:b/>
          <w:sz w:val="24"/>
          <w:szCs w:val="24"/>
        </w:rPr>
        <w:t xml:space="preserve">Ответы на билет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83D5C" w:rsidRPr="00B83D5C" w:rsidRDefault="00B83D5C" w:rsidP="00B83D5C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3D5C" w:rsidRPr="00B83D5C" w:rsidRDefault="00B83D5C" w:rsidP="00B83D5C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D5C">
        <w:rPr>
          <w:rFonts w:ascii="Times New Roman" w:hAnsi="Times New Roman"/>
          <w:b/>
          <w:sz w:val="24"/>
          <w:szCs w:val="24"/>
        </w:rPr>
        <w:t>1. Основы материаловедения медицинских и фармацевтических товаров. Полимерные материалы – резина, пластмассы, их получение, применение в медицине.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sz w:val="24"/>
          <w:szCs w:val="24"/>
        </w:rPr>
        <w:t xml:space="preserve">     Все большее применение в медицине находят различные полимерные материалы: каучуки и резина, смолы, пластические массы. На основе достижений химии высокомолекулярных соединений можно получить материалы с заранее заданными свойствами, которыми не могут обладать природные соединения. Получение синтетических полимерных изделий из мономеров осуществляют с применением поликонденсации и полимеризации. 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83D5C">
        <w:rPr>
          <w:rFonts w:ascii="Times New Roman" w:hAnsi="Times New Roman"/>
          <w:sz w:val="24"/>
          <w:szCs w:val="24"/>
        </w:rPr>
        <w:t xml:space="preserve">     Каучук натуральный получают из латекса (млечный сок бразильской гевеи), синтетический каучук - путем полимеризации мономеров с участием катализаторов. </w:t>
      </w:r>
      <w:r w:rsidRPr="00B83D5C">
        <w:rPr>
          <w:rFonts w:ascii="Times New Roman" w:hAnsi="Times New Roman"/>
          <w:sz w:val="24"/>
          <w:szCs w:val="24"/>
        </w:rPr>
        <w:br/>
        <w:t xml:space="preserve">     Резину получают из натурального или синтетического каучука путем вулканизации (добавляют при высокой температуре серу или селен, или теллур). Кроме того, добавляют в резину ускорители, наполнители, смягчители, </w:t>
      </w:r>
      <w:proofErr w:type="spellStart"/>
      <w:r w:rsidRPr="00B83D5C">
        <w:rPr>
          <w:rFonts w:ascii="Times New Roman" w:hAnsi="Times New Roman"/>
          <w:sz w:val="24"/>
          <w:szCs w:val="24"/>
        </w:rPr>
        <w:t>противостарители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, красители и другие компоненты резиновой смеси, от которых зависят свойства резиновых изделий. Рецептура резины для медицинских изделий утверждается </w:t>
      </w:r>
      <w:proofErr w:type="spellStart"/>
      <w:r w:rsidRPr="00B83D5C">
        <w:rPr>
          <w:rFonts w:ascii="Times New Roman" w:hAnsi="Times New Roman"/>
          <w:sz w:val="24"/>
          <w:szCs w:val="24"/>
        </w:rPr>
        <w:t>М3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РФ, </w:t>
      </w:r>
      <w:r w:rsidRPr="00B83D5C">
        <w:rPr>
          <w:rFonts w:ascii="Times New Roman" w:hAnsi="Times New Roman"/>
          <w:sz w:val="24"/>
          <w:szCs w:val="24"/>
        </w:rPr>
        <w:lastRenderedPageBreak/>
        <w:t>так как резиновые изделия имеют непосредственный контакт с органами и тканями человеческого организма.  Резина обладает высокой эластичностью, способностью сопротивляться разрывам, истиранию, поглощению колебания, газо- и водонепроницаемости. </w:t>
      </w:r>
      <w:r w:rsidRPr="00B83D5C">
        <w:rPr>
          <w:rFonts w:ascii="Times New Roman" w:hAnsi="Times New Roman"/>
          <w:sz w:val="24"/>
          <w:szCs w:val="24"/>
        </w:rPr>
        <w:br/>
        <w:t xml:space="preserve">    Каучук и резину в медицине применяют для изготовления предметов ухода за больными — грелок, пузырей, кругов подкладных, спринцовок; трубчатых изделий — катетеров, зондов, трубок для переливания крови, вакуумных и слуховых; перчаток, напальчников, сосок и пустышек детских и др. </w:t>
      </w:r>
      <w:r w:rsidRPr="00B83D5C">
        <w:rPr>
          <w:rFonts w:ascii="Times New Roman" w:hAnsi="Times New Roman"/>
          <w:sz w:val="24"/>
          <w:szCs w:val="24"/>
        </w:rPr>
        <w:br/>
      </w:r>
      <w:r w:rsidRPr="00B83D5C">
        <w:rPr>
          <w:rFonts w:ascii="Times New Roman" w:hAnsi="Times New Roman"/>
          <w:sz w:val="24"/>
          <w:szCs w:val="24"/>
          <w:u w:val="single"/>
        </w:rPr>
        <w:t>К методам получения резиновых изделий относятся: прессование, экструзия, литье под давлением, макание. 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i/>
          <w:sz w:val="24"/>
          <w:szCs w:val="24"/>
        </w:rPr>
        <w:t xml:space="preserve">    Прессование</w:t>
      </w:r>
      <w:r w:rsidRPr="00B83D5C">
        <w:rPr>
          <w:rFonts w:ascii="Times New Roman" w:hAnsi="Times New Roman"/>
          <w:sz w:val="24"/>
          <w:szCs w:val="24"/>
        </w:rPr>
        <w:t xml:space="preserve"> служит обычным способом переработки термо</w:t>
      </w:r>
      <w:r w:rsidRPr="00B83D5C">
        <w:rPr>
          <w:rFonts w:ascii="Times New Roman" w:hAnsi="Times New Roman"/>
          <w:sz w:val="24"/>
          <w:szCs w:val="24"/>
        </w:rPr>
        <w:softHyphen/>
        <w:t>реактивных пластмасс. Оно заключается в том, что пластмассу в виде порошка или таблеток загружают в пресс-форму, которую устанавливают под пресс и подвергают воздействию тепла и дав</w:t>
      </w:r>
      <w:r w:rsidRPr="00B83D5C">
        <w:rPr>
          <w:rFonts w:ascii="Times New Roman" w:hAnsi="Times New Roman"/>
          <w:sz w:val="24"/>
          <w:szCs w:val="24"/>
        </w:rPr>
        <w:softHyphen/>
        <w:t>ления. При этом пластмасса размягчается, растекается и заполня</w:t>
      </w:r>
      <w:r w:rsidRPr="00B83D5C">
        <w:rPr>
          <w:rFonts w:ascii="Times New Roman" w:hAnsi="Times New Roman"/>
          <w:sz w:val="24"/>
          <w:szCs w:val="24"/>
        </w:rPr>
        <w:softHyphen/>
        <w:t>ет внутреннюю полость пресс-формы, принимая конфигурацию этой полости. Деталь, получаемая с помощью прессования, прак</w:t>
      </w:r>
      <w:r w:rsidRPr="00B83D5C">
        <w:rPr>
          <w:rFonts w:ascii="Times New Roman" w:hAnsi="Times New Roman"/>
          <w:sz w:val="24"/>
          <w:szCs w:val="24"/>
        </w:rPr>
        <w:softHyphen/>
        <w:t>тически не требует дальнейшей обработки, за исключением сня</w:t>
      </w:r>
      <w:r w:rsidRPr="00B83D5C">
        <w:rPr>
          <w:rFonts w:ascii="Times New Roman" w:hAnsi="Times New Roman"/>
          <w:sz w:val="24"/>
          <w:szCs w:val="24"/>
        </w:rPr>
        <w:softHyphen/>
        <w:t>тия небольшого грата, т. е. материала, протекшего в зазор между половинками пресс-формы. Эта операция выполняется механиче</w:t>
      </w:r>
      <w:r w:rsidRPr="00B83D5C">
        <w:rPr>
          <w:rFonts w:ascii="Times New Roman" w:hAnsi="Times New Roman"/>
          <w:sz w:val="24"/>
          <w:szCs w:val="24"/>
        </w:rPr>
        <w:softHyphen/>
        <w:t>ской обработкой.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sz w:val="24"/>
          <w:szCs w:val="24"/>
        </w:rPr>
        <w:t>Переработку термопластичных материалов осуществляют чаще всего литьем под давлением на специальных машинах, которые ча</w:t>
      </w:r>
      <w:r w:rsidRPr="00B83D5C">
        <w:rPr>
          <w:rFonts w:ascii="Times New Roman" w:hAnsi="Times New Roman"/>
          <w:sz w:val="24"/>
          <w:szCs w:val="24"/>
        </w:rPr>
        <w:softHyphen/>
        <w:t>сто называют шприц-машинами вследствие того, что расплавлен</w:t>
      </w:r>
      <w:r w:rsidRPr="00B83D5C">
        <w:rPr>
          <w:rFonts w:ascii="Times New Roman" w:hAnsi="Times New Roman"/>
          <w:sz w:val="24"/>
          <w:szCs w:val="24"/>
        </w:rPr>
        <w:softHyphen/>
        <w:t>ный материал под давлением в несколько сотен атмосфер (до 1000) впрыскивается через специальную форсунку (мундштук) при помощи поршня в полость пресс-формы. Процесс изготовления из</w:t>
      </w:r>
      <w:r w:rsidRPr="00B83D5C">
        <w:rPr>
          <w:rFonts w:ascii="Times New Roman" w:hAnsi="Times New Roman"/>
          <w:sz w:val="24"/>
          <w:szCs w:val="24"/>
        </w:rPr>
        <w:softHyphen/>
        <w:t>делия на шприц-машине длится всего несколько секунд, поэтому метод литья под давлением очень производителен. Детали, полу</w:t>
      </w:r>
      <w:r w:rsidRPr="00B83D5C">
        <w:rPr>
          <w:rFonts w:ascii="Times New Roman" w:hAnsi="Times New Roman"/>
          <w:sz w:val="24"/>
          <w:szCs w:val="24"/>
        </w:rPr>
        <w:softHyphen/>
        <w:t>ченные этим способом, имеют точные размеры.     Таким методом из</w:t>
      </w:r>
      <w:r w:rsidRPr="00B83D5C">
        <w:rPr>
          <w:rFonts w:ascii="Times New Roman" w:hAnsi="Times New Roman"/>
          <w:sz w:val="24"/>
          <w:szCs w:val="24"/>
        </w:rPr>
        <w:softHyphen/>
        <w:t>готовляют пластмассовые шприцы, контейнеры для них, пласт</w:t>
      </w:r>
      <w:r w:rsidRPr="00B83D5C">
        <w:rPr>
          <w:rFonts w:ascii="Times New Roman" w:hAnsi="Times New Roman"/>
          <w:sz w:val="24"/>
          <w:szCs w:val="24"/>
        </w:rPr>
        <w:softHyphen/>
        <w:t>массовые пробки и множество деталей аппаратов и приборов.</w:t>
      </w:r>
    </w:p>
    <w:p w:rsidR="00B83D5C" w:rsidRPr="00B83D5C" w:rsidRDefault="00B83D5C" w:rsidP="00B83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sz w:val="24"/>
          <w:szCs w:val="24"/>
        </w:rPr>
        <w:t>Некоторые пластмассы можно склеивать и сваривать. Сварку осуществляют обычно с помощью специальных нагревателей, че</w:t>
      </w:r>
      <w:r w:rsidRPr="00B83D5C">
        <w:rPr>
          <w:rFonts w:ascii="Times New Roman" w:hAnsi="Times New Roman"/>
          <w:sz w:val="24"/>
          <w:szCs w:val="24"/>
        </w:rPr>
        <w:softHyphen/>
        <w:t>рез которые подается горячий воздух или газ. Склеивание произ</w:t>
      </w:r>
      <w:r w:rsidRPr="00B83D5C">
        <w:rPr>
          <w:rFonts w:ascii="Times New Roman" w:hAnsi="Times New Roman"/>
          <w:sz w:val="24"/>
          <w:szCs w:val="24"/>
        </w:rPr>
        <w:softHyphen/>
        <w:t>водят при помощи клейких полимерных материалов. Широко при</w:t>
      </w:r>
      <w:r w:rsidRPr="00B83D5C">
        <w:rPr>
          <w:rFonts w:ascii="Times New Roman" w:hAnsi="Times New Roman"/>
          <w:sz w:val="24"/>
          <w:szCs w:val="24"/>
        </w:rPr>
        <w:softHyphen/>
        <w:t>меняют эпоксидные клеи холодного и горячего отвердения.</w:t>
      </w:r>
    </w:p>
    <w:p w:rsidR="003A1E3B" w:rsidRDefault="00B83D5C" w:rsidP="00B83D5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83D5C">
        <w:rPr>
          <w:rFonts w:ascii="Times New Roman" w:hAnsi="Times New Roman"/>
          <w:i/>
          <w:sz w:val="24"/>
          <w:szCs w:val="24"/>
        </w:rPr>
        <w:t xml:space="preserve">    Экструзию </w:t>
      </w:r>
      <w:r w:rsidRPr="00B83D5C">
        <w:rPr>
          <w:rFonts w:ascii="Times New Roman" w:hAnsi="Times New Roman"/>
          <w:sz w:val="24"/>
          <w:szCs w:val="24"/>
        </w:rPr>
        <w:t>применяют для получения резиновых трубок и трубчатых изделий. В этом случае смесь при помощи шнека про</w:t>
      </w:r>
      <w:r w:rsidRPr="00B83D5C">
        <w:rPr>
          <w:rFonts w:ascii="Times New Roman" w:hAnsi="Times New Roman"/>
          <w:sz w:val="24"/>
          <w:szCs w:val="24"/>
        </w:rPr>
        <w:softHyphen/>
        <w:t>давливается через кольцеобразное отверстие. После выдавливания трубки вулканизируют в специальных котлах в среде насыщен</w:t>
      </w:r>
      <w:r w:rsidRPr="00B83D5C">
        <w:rPr>
          <w:rFonts w:ascii="Times New Roman" w:hAnsi="Times New Roman"/>
          <w:sz w:val="24"/>
          <w:szCs w:val="24"/>
        </w:rPr>
        <w:softHyphen/>
        <w:t>ного водяного пара, перегретого пара, горячего воздуха или воды.</w:t>
      </w:r>
      <w:r w:rsidRPr="00B83D5C">
        <w:rPr>
          <w:rFonts w:ascii="Times New Roman" w:hAnsi="Times New Roman"/>
          <w:sz w:val="24"/>
          <w:szCs w:val="24"/>
        </w:rPr>
        <w:br/>
        <w:t xml:space="preserve">    Пластические массы (пластмассы) — это неметаллические композиционные материалы на основе полимеров (смол), способные под влиянием нагревания и давления формироваться в изделия и устойчиво сохранять в результате охлаждения или отвердения приданную им форму. </w:t>
      </w:r>
      <w:r w:rsidRPr="00B83D5C">
        <w:rPr>
          <w:rFonts w:ascii="Times New Roman" w:hAnsi="Times New Roman"/>
          <w:sz w:val="24"/>
          <w:szCs w:val="24"/>
        </w:rPr>
        <w:br/>
        <w:t>Для них характерны высокая устойчивость против коррозии, хорошие электроизоляционные, теплоизоляционные свойства. </w:t>
      </w:r>
      <w:r w:rsidRPr="00B83D5C">
        <w:rPr>
          <w:rFonts w:ascii="Times New Roman" w:hAnsi="Times New Roman"/>
          <w:sz w:val="24"/>
          <w:szCs w:val="24"/>
        </w:rPr>
        <w:br/>
        <w:t xml:space="preserve">     Основу пластмасс составляют полимеры (высокомолекулярные соединения), имеющие различную структуру (линейную, разветвленную, пространственную), что позволяет создавать материалы с новыми, заранее заданными свойствами. </w:t>
      </w:r>
      <w:r w:rsidRPr="00B83D5C">
        <w:rPr>
          <w:rFonts w:ascii="Times New Roman" w:hAnsi="Times New Roman"/>
          <w:sz w:val="24"/>
          <w:szCs w:val="24"/>
        </w:rPr>
        <w:br/>
        <w:t xml:space="preserve">    Для производства </w:t>
      </w:r>
      <w:proofErr w:type="spellStart"/>
      <w:r w:rsidRPr="00B83D5C">
        <w:rPr>
          <w:rFonts w:ascii="Times New Roman" w:hAnsi="Times New Roman"/>
          <w:sz w:val="24"/>
          <w:szCs w:val="24"/>
        </w:rPr>
        <w:t>МФТ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наиболее часто применяют след виды промышленных полимеров: полиэтилен высокой и низкой плотности, полиамиды, пластиката на основе поливинилхлорида, полипропилен, полистирол, фторопласты и др. </w:t>
      </w:r>
      <w:r w:rsidRPr="00B83D5C">
        <w:rPr>
          <w:rFonts w:ascii="Times New Roman" w:hAnsi="Times New Roman"/>
          <w:sz w:val="24"/>
          <w:szCs w:val="24"/>
        </w:rPr>
        <w:br/>
        <w:t xml:space="preserve">Эти полимеры используются для изготовления деталей медицинских приборов и инструментов, систем переливания крови, шприцев, предметов ухода за больными, лабораторного оборудования, упаковки, катетеров, бужей, дренажных трубок, зондов, упаковки </w:t>
      </w:r>
      <w:proofErr w:type="spellStart"/>
      <w:r w:rsidRPr="00B83D5C">
        <w:rPr>
          <w:rFonts w:ascii="Times New Roman" w:hAnsi="Times New Roman"/>
          <w:sz w:val="24"/>
          <w:szCs w:val="24"/>
        </w:rPr>
        <w:t>ЛС</w:t>
      </w:r>
      <w:proofErr w:type="spellEnd"/>
      <w:r w:rsidRPr="00B83D5C">
        <w:rPr>
          <w:rFonts w:ascii="Times New Roman" w:hAnsi="Times New Roman"/>
          <w:sz w:val="24"/>
          <w:szCs w:val="24"/>
        </w:rPr>
        <w:t>, оправ и линз и многого другого. </w:t>
      </w:r>
      <w:r w:rsidRPr="00B83D5C">
        <w:rPr>
          <w:rFonts w:ascii="Times New Roman" w:hAnsi="Times New Roman"/>
          <w:sz w:val="24"/>
          <w:szCs w:val="24"/>
        </w:rPr>
        <w:br/>
      </w:r>
      <w:r w:rsidRPr="00B83D5C">
        <w:rPr>
          <w:rFonts w:ascii="Times New Roman" w:hAnsi="Times New Roman"/>
          <w:sz w:val="24"/>
          <w:szCs w:val="24"/>
        </w:rPr>
        <w:lastRenderedPageBreak/>
        <w:t xml:space="preserve">Особую актуальность приобретают полимерные материалы при разработке </w:t>
      </w:r>
      <w:proofErr w:type="spellStart"/>
      <w:r w:rsidRPr="00B83D5C">
        <w:rPr>
          <w:rFonts w:ascii="Times New Roman" w:hAnsi="Times New Roman"/>
          <w:sz w:val="24"/>
          <w:szCs w:val="24"/>
        </w:rPr>
        <w:t>эндопротезов</w:t>
      </w:r>
      <w:proofErr w:type="spellEnd"/>
      <w:r w:rsidRPr="00B83D5C">
        <w:rPr>
          <w:rFonts w:ascii="Times New Roman" w:hAnsi="Times New Roman"/>
          <w:sz w:val="24"/>
          <w:szCs w:val="24"/>
        </w:rPr>
        <w:t>, т.к. они имеют длительный контакт с живым организмом (искусственные органы, ткани). В качестве биоинертных полимеров, в наибольшей степени отвечающих эксплуатационным требованиям, применяют полиолефины (полиэтилен, полипропилен), фторопласты, некоторые полиэфиры. </w:t>
      </w:r>
      <w:r w:rsidRPr="00B83D5C">
        <w:rPr>
          <w:rFonts w:ascii="Times New Roman" w:hAnsi="Times New Roman"/>
          <w:sz w:val="24"/>
          <w:szCs w:val="24"/>
        </w:rPr>
        <w:br/>
        <w:t>Изделия из биосовместимых полимеров применяются в хирургии внутренних органов и тканей, травматологии, офтальмологии, стоматологии, сердечно -сосудистой хирургии.</w:t>
      </w:r>
      <w:r w:rsidRPr="00B83D5C">
        <w:rPr>
          <w:rFonts w:ascii="Times New Roman" w:hAnsi="Times New Roman"/>
          <w:sz w:val="24"/>
          <w:szCs w:val="24"/>
        </w:rPr>
        <w:br/>
        <w:t xml:space="preserve">Такие полимеры являются также основой лекарственных пленок, мазей, матриц для присоединения к ним </w:t>
      </w:r>
      <w:proofErr w:type="spellStart"/>
      <w:r w:rsidRPr="00B83D5C">
        <w:rPr>
          <w:rFonts w:ascii="Times New Roman" w:hAnsi="Times New Roman"/>
          <w:sz w:val="24"/>
          <w:szCs w:val="24"/>
        </w:rPr>
        <w:t>ЛП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с целью пролонгации действия, оболочки для микрокапсул. </w:t>
      </w:r>
      <w:r w:rsidRPr="00B83D5C">
        <w:rPr>
          <w:rFonts w:ascii="Times New Roman" w:hAnsi="Times New Roman"/>
          <w:sz w:val="24"/>
          <w:szCs w:val="24"/>
        </w:rPr>
        <w:br/>
      </w:r>
      <w:r w:rsidRPr="00B83D5C">
        <w:rPr>
          <w:rFonts w:ascii="Times New Roman" w:hAnsi="Times New Roman"/>
          <w:i/>
          <w:sz w:val="24"/>
          <w:szCs w:val="24"/>
        </w:rPr>
        <w:t>Методы получения изделий из полимерных материалов — это прессование, литье под давлением, экструзия.</w:t>
      </w:r>
      <w:r w:rsidRPr="00B83D5C">
        <w:rPr>
          <w:rFonts w:ascii="Times New Roman" w:hAnsi="Times New Roman"/>
          <w:sz w:val="24"/>
          <w:szCs w:val="24"/>
        </w:rPr>
        <w:t> </w:t>
      </w:r>
      <w:r w:rsidRPr="00B83D5C">
        <w:rPr>
          <w:rFonts w:ascii="Times New Roman" w:hAnsi="Times New Roman"/>
          <w:sz w:val="24"/>
          <w:szCs w:val="24"/>
        </w:rPr>
        <w:br/>
        <w:t xml:space="preserve">     Коррозии подвергаются не только металлы, но и материалы органического происхождения.   </w:t>
      </w:r>
      <w:proofErr w:type="spellStart"/>
      <w:r w:rsidRPr="00B83D5C">
        <w:rPr>
          <w:rFonts w:ascii="Times New Roman" w:hAnsi="Times New Roman"/>
          <w:sz w:val="24"/>
          <w:szCs w:val="24"/>
        </w:rPr>
        <w:t>Биокоррозия</w:t>
      </w:r>
      <w:proofErr w:type="spellEnd"/>
      <w:r w:rsidRPr="00B83D5C">
        <w:rPr>
          <w:rFonts w:ascii="Times New Roman" w:hAnsi="Times New Roman"/>
          <w:sz w:val="24"/>
          <w:szCs w:val="24"/>
        </w:rPr>
        <w:t xml:space="preserve"> — это микробиологическая коррозия, т.е. разрушение изделий в результате воздействия микроорганизмов, в основном, плесневых грибков. Наилучшей защитой при хранении и эксплуатации медицинских изделий служит создание условий, препятствующих развитию плесени, т.е. хранение должно осуществляться в сухих (влажность воздуха не выше 65%), хорошо проветриваемых помещениях при комнатной температуре (20° С).</w:t>
      </w:r>
    </w:p>
    <w:p w:rsidR="00B83D5C" w:rsidRPr="00E011A3" w:rsidRDefault="00B83D5C" w:rsidP="00B83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011A3">
        <w:rPr>
          <w:rFonts w:ascii="Times New Roman" w:hAnsi="Times New Roman"/>
          <w:b/>
          <w:sz w:val="24"/>
          <w:szCs w:val="24"/>
        </w:rPr>
        <w:t>Зажимные инструменты. Зажимы кровоостанавливающие, зажимы желудочно-кишечные, зажимы для прикрепления операционного белья, иглодержатели, пинцеты, зажимы фиксационные. Назначение. Сырье. Товарные виды. Конструктивные особенности. Требования, предъявляемые к ним при приемке, проверка качества. Стерилизация, упаковка, маркировка, хранение.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Зажимные инструменты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служат для временного сдавливания тканей во время операций с целью остановки кровотечения, пере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крытия просвета полых органов или для фиксации (удержания) тканей и органов (щипцы) и подачи различных материалов (вспо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могательные зажимы).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разделены по их функциональному назначению на пять типов: кровоостанавливаю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щие, в том числе и зажимы для временного пережатия сосудов, желудочно-кишечные, иглодержатели, бельевые и вспомогатель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ные.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Зажимы кровоостанавливающие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служат для захва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та и временного сдавливания сосуда или культи перерезанного кровоточащего сосуда с целью остановки кровотечения. состоит из двух ветвей (или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), соединяющихся с помощью замка, который условно делит их на рабочую часть (губки) с зубцом (1) или с нарезкой (4) 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прикольцевую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часть. Вблизи колец имеется кремальера (2), предназначенная для запирания инструмента, т.е. установ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ления рабочих частей в нужном положении относительно друг друга. Этим узлом в конструкции замка (в отличие от ножниц, щипцов и др.) обеспечивается его автоматичность, т. е. определен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ное сдавливающее действие на ткани без участия руки хирурга. Кремальера (лесенка) представляет собой ряд зубчиков, распо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ложенных на выступах внутренней поверхности каждой ветви вблизи колец. Зубцы этой ветви, сцепляясь с зубцами другой, фиксируют инструмент в определенной рабочей позиции. Длина кремальеры и количество зубцов на ней определяют степень и характер сдавливания и зависят от объема ткани, для захвата которой предназначен зажим. Кровоостанавливающие зажимы, как правило, имеют три зубца кремальеры. Зажимы для времен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ного пережатия сосудов имеют кремальеру с большим количе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ством зубцов, что позволяет более плавно регулировать силу сдавливания сосуда, чтобы не травмировать его.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Кровоостанавливающие и сосудистые зажимы.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Сцепление зубцов кремальеры должно быть надежным, что обеспечивается тем, что зубцы имеют контактную поверхность, расположенную под углом 15° по отношению к плоскости зажима. 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Очень важно отсутствие большого зазора в замке, следствием чего может быть перекос (боковое смещение) рабочих губок инструмента. Боковое смещение губок лимитируется величиной 0,1...0,15 мм. Ветви инструмента должны смыкаться легко и плав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 без заедания.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Зажимы должны обладать достаточной прочностью и эластич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ностью, поэтому для их изготовления применяют чаще всего 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ржавеющую сталь марки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а для винта—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20Х13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 Твер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дость зажимов после термической обработки должна быть Н</w:t>
      </w:r>
      <w:r w:rsidRPr="00E011A3">
        <w:rPr>
          <w:rFonts w:ascii="Times New Roman" w:hAnsi="Times New Roman"/>
          <w:iCs/>
          <w:sz w:val="24"/>
          <w:szCs w:val="24"/>
          <w:lang w:val="en-US" w:eastAsia="ru-RU"/>
        </w:rPr>
        <w:t>R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 42...50.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Испытание функциональных свойств зажимов при приемке (на прочность и эластичность) осуществляют путем троекратного сжатия между губками инструмента дренажной резиновой трубки или марлевого бинта разной толщины в зависимости от типа за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жима. Сжатие производят до зацепления кремальеры на послед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ний зубец. При этом величина усилия зажима не должна превы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шать установленного для них в ТУ значения. Плотность смыкания губок проверяют на папиросной бумаге, которая при смыкании губок не должна выскальзывать. После указанных испытаний не допускается остаточная деформация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зажима. При хране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нии зажимов следует предусмотреть свободное, без напряжения, состояние ветвей и пружины. Зажимные инструменты при хране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нии запирают только на первый зубец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крамальеры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В зависимости от формы губок, профиля рабочей поверхности, размеров и назначения инструмента различают следующие типы кровоостанавливающих зажимов: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зубчатые —прямые, длиной 15—20 см с разъемным или винтовым (теперь чаще с коробчатым или глухим) замком; на рабочей поверхности губок нанесена косая насечка, а на самом конце их имеются острые зубчики—два на одной стороне и один на противолежащей; при смыкании замка зубчик одной губки вхо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дит в прорезь между двумя зубчиками другой губки;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с нарезкой аналогичны зубчатым, но рабочая поверхность губок имеет поперечную нарезку (насечку), изготовляют из 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ржавеющей стали прямыми или изогнутыми, длиной 16 и 20 см; поверхность отполирована до блеска;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нейрохирургический типа «Москит» — лег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кий, короткий (155 мм), с винтовым замком и губками, имеющи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ми в продольном сечении форму усеченного конуса; рабочая 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верхность губок имеет поперечную тонкую насечку; применяют для гемостаза на небольших сосудах и при нейрохирургических операциях; выпускают прямыми (1) и изогнутыми горизонтально и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вертикально ;</w:t>
      </w:r>
      <w:proofErr w:type="gramEnd"/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детский типа «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Москит»  представляет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разновид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ность предыдущего инструмента и отличается лишь более тонки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ми, легкими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браншами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; применяют на нежных слабых тканях— паутинной оболочке мозга, сосудах лица, паренхиматозных тка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нях и в детской хирургии; выпускают прямыми и изогнутыми, длиной 125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для глубоких полостей предназначен для пережа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тия сосудов и наложения лигатуры в глубине ран; отличается короткими прямыми или изогнутыми губками и имеет длину 260 мм.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>Зажимы для временного пережатия сосудов: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—эластичный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Гепфнера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имеет широкие эластичные губки с легкой про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дольной нарезкой и разъемный замок; широкие губки, увеличи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вая площадь захвата ткани, уменьшают удельное давление за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жима на сосуд; губки смыкаются параллельно друг другу, что обеспечивает более равномерное и мягкое сдавливание сосуда по всей длине губок; применяют при наложении сосудистого шва;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для почечной ножки имеет атравматическую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сечку на рабочей части, которая представляет собой мелкую перекрестную насечку; на одной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имеется продольная ка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навка, а на второй — выпуклость так, что одна губка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как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бы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погружается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в другую, что улучшает фиксацию ткани и предот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вращает соскальзывание зажима. Выпускают семи модификаций (четыре детских, длиной 205—208 мм и три для взрослых, длиной 250—255 мм) с различным изгибом рабочей части; длина ме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няется в зависимости от степени изгиба.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Зажимы фиксационные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служат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для захват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удерж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различных органов.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Они чаще всего называются щипцами и их не следует путать с острыми щипцами, предназна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ченными для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скусывания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выщипывания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) небольших кусочков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ткани .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По своим упругим свойствам они должны 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вечать тем же требованиям, что и зажимные инструменты, рас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смотренные выше, и изготовляются из тех же материалов. Основ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ное требование к ним—минимальная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травматизация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тканей тех органов, для захвата которых они предназначены. Поэтому зажи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мы должны быть эластичными—удельное давление на ткани не превышает 2—3 кгс. По длине они, как правило, больше кровоос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танавливающих зажимов. В зависимости от назначения выпускают следующие типы фиксационных зажимов: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для захватывания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легкого 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имеетокончатые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губ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 треугольной формы, шириной 28 мм с мелкой насечкой на них;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эластичные; усилие зажима па первый зуб кремальеры не более 0,5 кг, что характеризует их «мягкость»; выпуск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изо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гн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окончатыми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овальными губками.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Щипцы: геморроидальные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окончатые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начены для захватывания геморроидальных узлов; отличаются оригинальной формой рабочих губок—овальной формы с канав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кой по всему периметру овала; ширина губок 18 мм, длина щипцов 225 мм; выпускают с слегка изогнутыми губками; щипцы делают сравнительно жесткими, так как геморроидальные узлы перевязываются;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кишечныеокончатые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предназначены для захваты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вания кишки; рабочие губки овальные,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окончатые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с мелкой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резкой; выпускают для взрослых (длина 210 мм, ширина губок 12 мм) и для детей (длина 165 мм, ширина губок 10 мм); долж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ны быть эластичными;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зубчато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-лапчатые для захватывания плот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ных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тканей  предназначались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первоначально для захва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тывания фрагментов межпозвоночных дисков, однако нашли бо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лее широкое применение для захвата плотных хрящевых и мы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шечных тканей; имеют корончатые губки (1) с острыми зубчика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ми по ободку (диаметр 7,5 мм); длина щипцов 200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для захватывания кишечной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стенки  выпу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скают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для взрослых (длина 200 мм) и детей (длина 152 мм); 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бочая часть зажима имеет пять острых зубцов, которые хорошо ориентируют и удерживают кишечную стенку.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Существуют щипцы для желчного пузыря, плевры, ушка серд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ца. Из вспомогательных зажимов типа щипцов следует упомянуть щипцы для взятия инструментов (е), предназначенные для захва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тывания и подачи инструментов во время операции. Они выпу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скаются прямыми (длина 280 мм) и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изогнутыми.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На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рабочих губках имеется мелкая нарезка.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Правила приемки фиксационных зажимов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те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же</w:t>
      </w:r>
      <w:proofErr w:type="spellEnd"/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, что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 для других зажимов.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Зажимы для захватывания и фиксации существуют в каждой области специальной хирургии. Некоторые из них описаны в главе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VIII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Зажимы желудочно-кишечные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предназначены для сдавливания кишки или желудка и удержания их в желаемом положении. При этом, перекрывая просвет при вскрытии, предотвращается попадание (вытекание) содержимого в рану. Зажимы делят на эластичные и раздавливающие (старое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звание жомы). Раздавливающие зажимы прочно удерживают орган, сильно сдавливая его и вызывая разрушение тканей. Та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кие зажимы накладывают при резекции на удаляемую часть органа. Эластичные зажимы действуют на ткани более мягко и накладываются на оставляемую при операции часть органа.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>Зажимы раздавливающие :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желудочный по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Пайру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(1)—массивный инструмент, изготовленный из не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ржавеющей стали с мощными, длинными губками клювовидной формы, на рабочей поверхности которых имеется продольная на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сечка; для предупреждения перекоса губок на конце одной из них имеется шип, который при смыкании инструмента входит в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отверстие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на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другой губке;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четырехшарнирное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устройство замка обеспечивает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самозапирание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инструмента в конце сжатия, заме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няя таким образом кремальеру; для удобства прошивания края желудка, помещенного в зажим, в нем имеется щель.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При приемке и испытании зажимов тщательно проверяют ис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правность замка. При полном сведении ручек должно быть достигнуто прочное и устойчивое запирание инструмента, не допус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кающее самопроизвольного его раскрытия. При сомкнутом со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стоянии губок щели в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них должны совпадать. Ход в шарнирном замке должен быть легким и плавным без резкой отдачи ручек при их разведении. Винты шарниров не должны отвинчиваться при работе зажима. Испытание плотности смыкания губок про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изводят путем сжатия между ними марли, сложенной в два слоя. При полном сближении ручек марля не должна продерги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ваться;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кишечный по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Мейо  отличается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от предыдущего только размерами, за исключением того., что на губках отсут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ствует щель;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Зажимы эластичные желудочные и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кишечные  выпускают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прямыми  и изогнутыми; имеют длинные губки, составляющие почти половину длины инструмен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та, с продольной насечкой на рабочей поверхности, губки ши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рокие (6 мм), эластичные, дугообразно изогнутые; кремальера имеет восемь зубцов; длина инструмента 240 мм.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Наряду с рассмотренными выше желудочно-кишечными зажи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мами в практике появились зажимы, занимающие по жесткости промежуточное положение между эластичными и раздавливаю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щими. Они названы жесткими, хотя по удельному давлению на ткань ближе к эластичным (удельное давление 1,4 кгс/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см</w:t>
      </w:r>
      <w:r w:rsidRPr="00E011A3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вместо 1,0 кгс/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см</w:t>
      </w:r>
      <w:r w:rsidRPr="00E011A3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 эластичных).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Зажимы жесткие: кишечный имеет прямые рабочие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 продольной треугольной нарезкой на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них ;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несколько длиннее эластичного (256 мм); имеет кре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мальеру на три зубца вместо восьми у эластичного, поэтому ре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гулирование давления здесь значительно грубее;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желудочный  предназначен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для пережатия желудка при резекции; по размерам близок к раздавливающему зажиму, имея такую же длину рабочей части; является хоть и жестким, но щадящим зажимом; имеет оригинальную фасонную нарезку на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браншах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способствующую надежному удерживанию сте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нок желудка при проведении операции; имеет разъемный или винтовой замок и изготовляется из нержавеющей стали; выпу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скают зажимы для детей меньшей длины (200 мм), прямые и изогнутые (длина 170 мм).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Иглодержатели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предназначены для удержания и проведения через ткани хирургических игл при наложении швов. изготовляют из нержавеющей стали марки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 коробчатым и винтовым замком, что обеспечивает мини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мальный перекос губок (не более 0,1 мм). Очень важное требо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вание к инструменту — плавность хода. Усилие сведения полови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нок при свободном ходе не должно превышать 0,1 кгс.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Проверка функциональных свойств иглодержателя производит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ся десятикратным прокалыванием замши толщиной 0,5 мм хи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рургической иглой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0,4х18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мм, зажатой между губками иглодер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жателя на участке первой трети от конца губок (кремальера закреплена на первый зубец). При этом первоначальное положение иглы не должно изменяться. Проверку глазных иглодержателей проводят с более короткой иглой (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0,4х9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мм).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Корнцанги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—это зажимы, которые служат для подачи стериль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ных инструментов и перевязочного материала, для введения там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понов и дренажей. 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Корнцанги  имеют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губки овальной формы, на 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бочей поверхности которых имеется овальное углубление и косая насечка. Замок винтовой. Корнцанги выпускают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прямые</w:t>
      </w:r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длиной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260 и 230 мм и изогнутые, несколько меньшей длины. Изготовляют из нержавеющей стали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Зажимы: для операционного белья предназначены для прикрепления операционного стерильного белья (простыней, по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лотенец и др.) к телу больного для ограждения операционного поля от попадания инфекции; изготовляют из нержавеющей стали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, твердость инструмента Н</w:t>
      </w:r>
      <w:r w:rsidRPr="00E011A3">
        <w:rPr>
          <w:rFonts w:ascii="Times New Roman" w:hAnsi="Times New Roman"/>
          <w:iCs/>
          <w:sz w:val="24"/>
          <w:szCs w:val="24"/>
          <w:lang w:val="en-US" w:eastAsia="ru-RU"/>
        </w:rPr>
        <w:t>R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 45...49 единиц: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—с кремальерой для прикрепления операцион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ного белья к коже представляет собой корот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кий тип зажимного инструмента, с губками, изогнутыми и зато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ченными в виде острых шипов, которыми материал захваты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вают и пристегивают к коже; в рабочем состоянии зубцы должны переходить один за другой на 2 мм (2), плотно соприкасаясь;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с кремальерой (Микулича) для прикрепления операционного белья к брюшине по устройству напоминает кровоостанавливающий зубчатый зажим (1), но, кроме зубцов, имеет косую нарезку (2), усилие зажима на первый зуб кремальеры—0,4 кгс; изготовляют из нержавею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щей стали, длиной 200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— пластинчатый для прикрепления операцион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ного белья к коже (рис. 33, Г) небольшой длины (90 мм), типа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защепки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, предназначен для прикрепления операционного белья, которым накрывают оперируемого, к коже; слегка изогнут для удобного прилегания к белью и коже; зубчики рабочей части перекрываются на 2 мм; усилие размыкания зажима от 1,5 до 3,5 кгс; изготовляют из стали марки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; спинка зажима ма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тирована.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Пинцеты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служат для захватывания и удержания различных тканей организма, материалов и небольших инструментов, а так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же для адаптации, т. е. прилаживания краев раны при наложении швов. Пинцет — необходимый инструмент при любой хирургиче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ской операции. Он состоит из двух пружинящих стальных пла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стин; одни концы пластин соединены (сварены или спаяны), а другие (рабочие губки или лапки) клиновидно расходятся.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Материалом для изготовления пинцетов, как и других пластин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чатых пружинящих инструментов, служит нержавеющая сталь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, для штифтов—сталь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20Х13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Х18Н9Т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. Степень эластичности инструмента должна быть дозирована, так как чрез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мерная жесткость пинцета утомляет руку хирурга, а излишняя легкость смыкания пинцета также неприятна, в виду того что пальцы хирурга плохо чувствуют инструмент.             '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Расхождение концов половинок (губок) оговорено ТУ. Кроме ограничения жесткости (усилия смыкания не более 0,45—1,0 кгс), инструмент не должен иметь перекоса губок: допустимое боковое смещение не должно превышать 0,1—0,2 мм. Наружная сторона пинцета (спинка) имеет мелкое рифление, либо матируется. 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бочие губки пинцетов имеют насечку или зубчики и внешние очер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тания в зависимости от функционального назначения.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При проверке пинцетов обращают внимание на то, чтобы зубцы одной губки (или выступы насечки) при смыкании инструмента плотно без заклинивания входили в соответствующие впадины другой губки. Пинцеты при испытании путем сжатия в руке должны после разведения пальцев возвращаться в первоначальное положение основные виды пинцетов: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хирургический </w:t>
      </w:r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общего  назначения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(а) имеет на рабочей поверхности зубчики; обладает высокой фиксационной способностью, применяется для удерживания плотных тканей (главным образом кожи); при использовании неизбежно травми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рует ткани; выпускают четырех размеров, длиной 130, 150, 200 и 250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анатомический имеет на рабочей поверхности губок легкую поперечную насечку (б); ткани удерживает слабее, чека другие пинцеты, но действует на них более нежно (поэтому гово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рят, что он «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анатомичен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»); применяют при хирургических опера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циях для фиксации легко ранимых тканей (паренхиматозные, со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суды, нервы, кишечник и др.); изготовляют шести размеров, дли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ной 100, 130, 150, 200, 250 и 300 мм;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зубчато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-лапчатый (в) предназначен для удерживания наиболее плотных тканей (сухожилия, кожа), а также игл, лига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тур и пр.; на рабочей поверхности губок (3) имеются зубчики, расположенные подковообразно в виде лапки; площадь захвата ткани и количество зубчиков больше, чем у предыдущего, поэтому фиксационные способности его выше; выпускают прямыми 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ПХ150Х5,5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(1) и изогнутыми—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ПХи196Х5,5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(2);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— с замком для глубоких полостей (г) предназначен для захватывания и удерживания тканей в глубоких полостях при малых размерах операционного поля, главным образом в грудной хирургии; представляет собой щипцы, у которых манипуляционная часть не имеет кольца и напоминает пинцет, имею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щий пружинный замок; зажим длиной 235 мм с узкими зубчаты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ми рабочими губками (8 мм); изготовляют из нержавеющей ста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ли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30Х13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—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дляналоженияиснятияметаллическихскобок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(д) имеет на рабочей поверхности губок особые выемки (вырез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softHyphen/>
        <w:t>ки), которые служат для помещения в них металлических скобок типа Мишеля и для сдавливания их при наложении на кожу;</w:t>
      </w:r>
    </w:p>
    <w:p w:rsidR="00B83D5C" w:rsidRPr="00E011A3" w:rsidRDefault="00B83D5C" w:rsidP="00B83D5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снятие скобок осуществляется с помощью штырьков, имеющихся на торце рабочей части пинцета; усилие размыкания губок 0,8— 2,0 кгс.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011A3">
        <w:rPr>
          <w:rFonts w:ascii="Times New Roman" w:hAnsi="Times New Roman"/>
          <w:b/>
          <w:sz w:val="24"/>
          <w:szCs w:val="24"/>
        </w:rPr>
        <w:t xml:space="preserve">Маркетинг с позиции товара. Жизненный цикл товара. Охарактеризуйте стадии </w:t>
      </w:r>
      <w:proofErr w:type="spellStart"/>
      <w:r w:rsidRPr="00E011A3">
        <w:rPr>
          <w:rFonts w:ascii="Times New Roman" w:hAnsi="Times New Roman"/>
          <w:b/>
          <w:sz w:val="24"/>
          <w:szCs w:val="24"/>
        </w:rPr>
        <w:t>ЖЦТ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1A3">
        <w:rPr>
          <w:rFonts w:ascii="Times New Roman" w:hAnsi="Times New Roman"/>
          <w:b/>
          <w:iCs/>
          <w:sz w:val="24"/>
          <w:szCs w:val="24"/>
          <w:lang w:eastAsia="ru-RU"/>
        </w:rPr>
        <w:t>Концепция </w:t>
      </w:r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жизненного цикла товара (</w:t>
      </w:r>
      <w:proofErr w:type="spellStart"/>
      <w:r w:rsidRPr="00E011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ЖЦТ</w:t>
      </w:r>
      <w:proofErr w:type="spellEnd"/>
      <w:proofErr w:type="gramStart"/>
      <w:r w:rsidRPr="00E011A3"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Согласно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этой концепции товар, подобно живому организму, рождается, живет и умирает. С позиций маркетинга структура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описывается несколькими фазами (стадиями) Число их колеблется от четырех до шести: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разработка товара, внедрение, рост, зрелость, </w:t>
      </w:r>
      <w:proofErr w:type="spellStart"/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насыщение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и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спад.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Причем у фармацевтических товаров стадия разработки самая длительная, поскольку требует продолжительных клинических испытаний.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разработки товара.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Это стадия требует около 80% всех затрат и вложения интеллектуального труда. При разработке лекарственных препаратов на нее уходит 5-15 лет.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Стадия внедрения.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Предоставляется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ЛП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врачу впервые. Обычно это улучшенная версия уже имеющегося товара (например, пролонгированные формы), реже - принципиально новый товар. Объем реализации возрастает на этой стадии медленно. Рынок охватывает небольшое число медиков-новаторов. Если препарат так эффективен и безопасен, что оправдывает надежды и доверие части врачей, то можно ожидать его распространение среди остальных специалистов.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В стадии внедрения направленная конкуренция, как правило, не является проблемой, хотя, если препарат является модификацией уже существующего, могут возникнуть трудности при убеждении врача в необходимости замены старой лекарственной формы на новую. Себестоимость товара, рыночная себестоимость и цены на этой стадии традиционно высоки.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Экономические показатели массового производства достаточно сложно изучить, пока препарат не будет производиться в большом объеме.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роста.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Широкое одобрение нового препарата. Если он успешно выживает в стадии внедрения (что не всегда удается), то можно ожидать, что его воспримет большое число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потребителей.Число</w:t>
      </w:r>
      <w:proofErr w:type="spellEnd"/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конкурентов начинает увеличиваться. Появляются другие модификации оригинала или совершенно новая продукция, служащая этой же цели. К этому времени должны быть установлены и отлажены методы производства с многократным снижением себестоимости. Цены приобретают тенденцию к снижению по двум основным причинам: рост объема производства приводит к снижению себестоимости; налаживание выпуска аналогичной продукции конкурентами также ведет к снижению цен.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зрелости.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Конкуренция на пике. К этому моменту все фирмы, которые имели какую-либо надежду на увеличение своей доли в рынке, активно участвуют в конкурентной борьбе. На стадии зрелости основной является борьба за оптовую торговлю: больницы, государственные учреждения и т.п.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Реклама безрецептурных препаратов в журнальные и почтовые виды.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насыщения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ЛП</w:t>
      </w:r>
      <w:proofErr w:type="spellEnd"/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уже</w:t>
      </w:r>
      <w:proofErr w:type="gram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признан большинством врачей и гос. организаций и нашел свое место в терапевтической практике. Успех препарата может быть ослаблен появлением продукции нового типа или изменениями в медицинском мышлении.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Стадия устаревания (упадка, спада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).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Обусловлено причинами, основная- появление на рынке более эффективных препаратов.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Mapкетинговая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деятельность в этот период должна быть направлена на оповещение потребителей (например, пожилых врачей-консерваторов, пациентов), изучение каналов сбыта и на соблюдение гарантийных обязательств.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Определение стадии </w:t>
      </w:r>
      <w:proofErr w:type="spellStart"/>
      <w:r w:rsidRPr="00E011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проводят в три этапа: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графический анализ.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>Представляется графическое изображение динамики спроса и теоретической линии регрессии, полученной по оптимальной математической модели, отражающей тенденции сбыта.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сравнительный анализ. </w:t>
      </w: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Кривая традиционного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принимается за базу для сравнения линий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изучаемых лекарственных препаратов;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</w:t>
      </w:r>
      <w:r w:rsidRPr="00E011A3">
        <w:rPr>
          <w:rFonts w:ascii="Times New Roman" w:hAnsi="Times New Roman"/>
          <w:i/>
          <w:iCs/>
          <w:sz w:val="24"/>
          <w:szCs w:val="24"/>
          <w:lang w:eastAsia="ru-RU"/>
        </w:rPr>
        <w:t>анализ темпов прироста динамики, сбыта.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Прирост для определения стадий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внедрения - от 0 до 15%;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роста - от 15 до 100% и более;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зрелости - от 5 до 15% (после значительных темпов прироста на предыдущей стадии);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lastRenderedPageBreak/>
        <w:t>• стадия насыщения - от 0 до 5%;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стадия спада - отрицательные.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Для принятия окончательного решения о стадии и виде </w:t>
      </w:r>
      <w:proofErr w:type="spellStart"/>
      <w:r w:rsidRPr="00E011A3">
        <w:rPr>
          <w:rFonts w:ascii="Times New Roman" w:hAnsi="Times New Roman"/>
          <w:iCs/>
          <w:sz w:val="24"/>
          <w:szCs w:val="24"/>
          <w:lang w:eastAsia="ru-RU"/>
        </w:rPr>
        <w:t>ЖЦТ</w:t>
      </w:r>
      <w:proofErr w:type="spellEnd"/>
      <w:r w:rsidRPr="00E011A3">
        <w:rPr>
          <w:rFonts w:ascii="Times New Roman" w:hAnsi="Times New Roman"/>
          <w:iCs/>
          <w:sz w:val="24"/>
          <w:szCs w:val="24"/>
          <w:lang w:eastAsia="ru-RU"/>
        </w:rPr>
        <w:t xml:space="preserve"> учитывается целый ряд факторов: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продолжительность существования изучаемого товара на рынке;</w:t>
      </w:r>
    </w:p>
    <w:p w:rsidR="005D41B8" w:rsidRPr="00E011A3" w:rsidRDefault="005D41B8" w:rsidP="005D41B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перспективность товара с позиций потребительского спроса;</w:t>
      </w:r>
    </w:p>
    <w:p w:rsidR="005D41B8" w:rsidRDefault="005D41B8" w:rsidP="005D41B8">
      <w:pPr>
        <w:ind w:left="360"/>
        <w:jc w:val="both"/>
      </w:pPr>
      <w:r w:rsidRPr="00E011A3">
        <w:rPr>
          <w:rFonts w:ascii="Times New Roman" w:hAnsi="Times New Roman"/>
          <w:iCs/>
          <w:sz w:val="24"/>
          <w:szCs w:val="24"/>
          <w:lang w:eastAsia="ru-RU"/>
        </w:rPr>
        <w:t>• оценка его специалистами</w:t>
      </w:r>
    </w:p>
    <w:sectPr w:rsidR="005D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2D9C"/>
    <w:multiLevelType w:val="hybridMultilevel"/>
    <w:tmpl w:val="F2F6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C"/>
    <w:rsid w:val="00142882"/>
    <w:rsid w:val="002D27E8"/>
    <w:rsid w:val="0031140A"/>
    <w:rsid w:val="00387352"/>
    <w:rsid w:val="0044558F"/>
    <w:rsid w:val="00523EB8"/>
    <w:rsid w:val="005D41B8"/>
    <w:rsid w:val="007A1AD4"/>
    <w:rsid w:val="007F4C24"/>
    <w:rsid w:val="0082564F"/>
    <w:rsid w:val="00862EC1"/>
    <w:rsid w:val="00A54745"/>
    <w:rsid w:val="00A66969"/>
    <w:rsid w:val="00B83D5C"/>
    <w:rsid w:val="00D469F2"/>
    <w:rsid w:val="00E260D3"/>
    <w:rsid w:val="00EA33BE"/>
    <w:rsid w:val="00ED7418"/>
    <w:rsid w:val="00E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A9F1"/>
  <w15:chartTrackingRefBased/>
  <w15:docId w15:val="{E5146914-79E3-4A18-81A0-C290E17E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83D5C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B8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2025-01-21T09:41:00Z</dcterms:created>
  <dcterms:modified xsi:type="dcterms:W3CDTF">2025-05-22T08:19:00Z</dcterms:modified>
</cp:coreProperties>
</file>